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tace z tworzyw sztucznych?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tace z tworzyw sztucznych to podstawowy produkt, z którego korzystają nie tylko firmy logistyczne ale i przedsiębiorstwa z innych gałęzi gospodarki?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Bezpieczne transportowanie towarów a wykorzystanie tac produkowanych z tworzywa sztucznego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Tace z tworzyw sztucznych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wszechstronnymi i praktycznymi narzędziami, które znajdują szerokie zastosowanie w wielu dziedzinach. Oto kilka pomysłów na to w jaki sposób można wykorzystać wspomniany produkt.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Wykorzystanie tac transportowych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Tace transportowe są szeroko stosowane w przemyśle spożywczym do transportu żywności, takiej jak owoce, warzywa, mięso, ryby czy gotowe produkty. Odpowiednio zaprojektowane tace zapewniają ochronę, utrzymanie świeżości i higienę produktów spożywczych podczas transportu.W przemyśle farmaceutycznym, tace transportowe są wykorzystywane do przechowywania i transportu leków, substancji chemicznych oraz innych materiałów związanych z produkcją farmaceutyczną. Odpowiednie tace gwarantują bezpieczeństwo i trwałość produktów, a także łatwość segregacji i identyfikacji. Jednocześnie są niezastąpione w procesie magazynowania i logistyki. Ułatwiają przechowywanie, sortowanie, załadunek i rozładunek towarów. Warto zwrócić uwagę, że mogą być stosowane w systemach automatycznych składowania, jak również w tradycyjnych magazynach.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Działalność Poli a tace z tworzyw sztucznych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elektronicznej tace służą do transportu i przechowywania wrażliwych podzespołów, takich jak płyty drukowane, układy scalone czy komponenty elektroniczne. Chronią je przed uszkodzeniami mechanicznymi i elektrostatycznymi. Tace transportowe są niezastąpionym narzędziem w branży logistycznej i przemysłowej. Służą do skutecznego i bezpiecznego transportu różnego rodzaju materiałów i produktów. Topowe </w:t>
      </w:r>
      <w:r>
        <w:rPr>
          <w:rFonts w:ascii="calibri" w:hAnsi="calibri" w:eastAsia="calibri" w:cs="calibri"/>
          <w:sz w:val="24"/>
          <w:szCs w:val="24"/>
          <w:b/>
        </w:rPr>
        <w:t xml:space="preserve">tace z tworzyw sztucznych</w:t>
      </w:r>
      <w:r>
        <w:rPr>
          <w:rFonts w:ascii="calibri" w:hAnsi="calibri" w:eastAsia="calibri" w:cs="calibri"/>
          <w:sz w:val="24"/>
          <w:szCs w:val="24"/>
        </w:rPr>
        <w:t xml:space="preserve"> są produkowane przez renomowaną firmę Poli, o czym znacznie więcej dowiesz się ze strony przedsiębiorstwa.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i.com.pl/realizacje/case-study/taca-transportowa-uniwersal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2026-10-14T22:53:30+02:00</dcterms:created>
  <dcterms:modified xsi:type="dcterms:W3CDTF">2026-10-14T22:53:30+02:00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